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32FA"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sz w:val="33"/>
          <w:szCs w:val="33"/>
        </w:rPr>
      </w:pPr>
    </w:p>
    <w:p w14:paraId="6897D18E" w14:textId="1A7DAF2B" w:rsidR="0077396C" w:rsidRDefault="0077396C" w:rsidP="0077396C">
      <w:pPr>
        <w:autoSpaceDE w:val="0"/>
        <w:autoSpaceDN w:val="0"/>
        <w:adjustRightInd w:val="0"/>
        <w:spacing w:after="0" w:line="240" w:lineRule="auto"/>
        <w:rPr>
          <w:rFonts w:ascii=".SFNS-Regular_wdth_opsz110000_G" w:hAnsi=".SFNS-Regular_wdth_opsz110000_G" w:cs=".SFNS-Regular_wdth_opsz110000_G"/>
          <w:b/>
          <w:bCs/>
          <w:color w:val="454545"/>
          <w:kern w:val="0"/>
          <w:sz w:val="33"/>
          <w:szCs w:val="33"/>
        </w:rPr>
      </w:pPr>
      <w:r w:rsidRPr="0077396C">
        <w:rPr>
          <w:rFonts w:ascii=".SFNS-Regular_wdth_opsz110000_G" w:hAnsi=".SFNS-Regular_wdth_opsz110000_G" w:cs=".SFNS-Regular_wdth_opsz110000_G"/>
          <w:b/>
          <w:bCs/>
          <w:color w:val="454545"/>
          <w:kern w:val="0"/>
          <w:sz w:val="33"/>
          <w:szCs w:val="33"/>
        </w:rPr>
        <w:t xml:space="preserve">Spring 2026, Willow Creek Pass </w:t>
      </w:r>
      <w:r w:rsidR="009218E6" w:rsidRPr="0077396C">
        <w:rPr>
          <w:rFonts w:ascii=".SFNS-Regular_wdth_opsz110000_G" w:hAnsi=".SFNS-Regular_wdth_opsz110000_G" w:cs=".SFNS-Regular_wdth_opsz110000_G"/>
          <w:b/>
          <w:bCs/>
          <w:color w:val="454545"/>
          <w:kern w:val="0"/>
          <w:sz w:val="33"/>
          <w:szCs w:val="33"/>
        </w:rPr>
        <w:t>Wildfire</w:t>
      </w:r>
      <w:r w:rsidRPr="0077396C">
        <w:rPr>
          <w:rFonts w:ascii=".SFNS-Regular_wdth_opsz110000_G" w:hAnsi=".SFNS-Regular_wdth_opsz110000_G" w:cs=".SFNS-Regular_wdth_opsz110000_G"/>
          <w:b/>
          <w:bCs/>
          <w:color w:val="454545"/>
          <w:kern w:val="0"/>
          <w:sz w:val="33"/>
          <w:szCs w:val="33"/>
        </w:rPr>
        <w:t xml:space="preserve"> Information:</w:t>
      </w:r>
    </w:p>
    <w:p w14:paraId="4C03D4ED" w14:textId="77777777" w:rsidR="0077396C" w:rsidRPr="0077396C" w:rsidRDefault="0077396C" w:rsidP="0077396C">
      <w:pPr>
        <w:autoSpaceDE w:val="0"/>
        <w:autoSpaceDN w:val="0"/>
        <w:adjustRightInd w:val="0"/>
        <w:spacing w:after="0" w:line="240" w:lineRule="auto"/>
        <w:rPr>
          <w:rFonts w:ascii=".SFNS-Regular_wdth_opsz110000_G" w:hAnsi=".SFNS-Regular_wdth_opsz110000_G" w:cs=".SFNS-Regular_wdth_opsz110000_G"/>
          <w:b/>
          <w:bCs/>
          <w:color w:val="454545"/>
          <w:kern w:val="0"/>
          <w:sz w:val="33"/>
          <w:szCs w:val="33"/>
        </w:rPr>
      </w:pPr>
    </w:p>
    <w:p w14:paraId="5104D187" w14:textId="2BC123C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Greetings Willow Creek Pass residents.</w:t>
      </w:r>
    </w:p>
    <w:p w14:paraId="5DAA001E" w14:textId="58431654"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 xml:space="preserve">     As we head into spring after a very weak winter season</w:t>
      </w:r>
      <w:r w:rsidR="00276E4B">
        <w:rPr>
          <w:rFonts w:ascii=".SFNS-Regular_wdth_opsz110000_G" w:hAnsi=".SFNS-Regular_wdth_opsz110000_G" w:cs=".SFNS-Regular_wdth_opsz110000_G"/>
          <w:color w:val="454545"/>
          <w:kern w:val="0"/>
        </w:rPr>
        <w:t xml:space="preserve">, we wanted to touch base with you regarding what will likely be an active wildfire season. All of the information contained in this email will be available on the HOA website, </w:t>
      </w:r>
      <w:hyperlink r:id="rId5" w:history="1">
        <w:r w:rsidR="00846F5D" w:rsidRPr="002F13EC">
          <w:rPr>
            <w:rStyle w:val="Hyperlink"/>
            <w:rFonts w:ascii=".SFNS-Regular_wdth_opsz110000_G" w:hAnsi=".SFNS-Regular_wdth_opsz110000_G" w:cs=".SFNS-Regular_wdth_opsz110000_G"/>
            <w:kern w:val="0"/>
          </w:rPr>
          <w:t>https://wcpva.org/index.php</w:t>
        </w:r>
      </w:hyperlink>
      <w:r w:rsidR="00846F5D">
        <w:rPr>
          <w:rFonts w:ascii=".SFNS-Regular_wdth_opsz110000_G" w:hAnsi=".SFNS-Regular_wdth_opsz110000_G" w:cs=".SFNS-Regular_wdth_opsz110000_G"/>
          <w:color w:val="454545"/>
          <w:kern w:val="0"/>
        </w:rPr>
        <w:t xml:space="preserve"> </w:t>
      </w:r>
    </w:p>
    <w:p w14:paraId="78F5293A" w14:textId="77777777" w:rsidR="00B10AA7" w:rsidRDefault="00846F5D" w:rsidP="00B10AA7">
      <w:pPr>
        <w:pStyle w:val="ListParagraph"/>
        <w:numPr>
          <w:ilvl w:val="0"/>
          <w:numId w:val="1"/>
        </w:numPr>
        <w:autoSpaceDE w:val="0"/>
        <w:autoSpaceDN w:val="0"/>
        <w:adjustRightInd w:val="0"/>
        <w:spacing w:after="0" w:line="240" w:lineRule="auto"/>
        <w:rPr>
          <w:rFonts w:ascii=".SFNS-Regular_wdth_opsz110000_G" w:hAnsi=".SFNS-Regular_wdth_opsz110000_G" w:cs=".SFNS-Regular_wdth_opsz110000_G"/>
          <w:color w:val="454545"/>
          <w:kern w:val="0"/>
        </w:rPr>
      </w:pPr>
      <w:r w:rsidRPr="00B10AA7">
        <w:rPr>
          <w:rFonts w:ascii=".SFNS-Regular_wdth_opsz110000_G" w:hAnsi=".SFNS-Regular_wdth_opsz110000_G" w:cs=".SFNS-Regular_wdth_opsz110000_G"/>
          <w:color w:val="454545"/>
          <w:kern w:val="0"/>
        </w:rPr>
        <w:t>Willow Creek now has two neighborhood ambassadors with emails listed below. For questions regarding fire mitigation please contact your ambassadors rather than CPG.</w:t>
      </w:r>
    </w:p>
    <w:p w14:paraId="02A6B75E" w14:textId="0E8D757F" w:rsidR="00B10AA7" w:rsidRDefault="00B10AA7" w:rsidP="00B10AA7">
      <w:pPr>
        <w:pStyle w:val="ListParagraph"/>
        <w:numPr>
          <w:ilvl w:val="0"/>
          <w:numId w:val="1"/>
        </w:num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 xml:space="preserve">NOAA currently has zip code 80428 listed as being in the extreme </w:t>
      </w:r>
      <w:r w:rsidR="004E694C">
        <w:rPr>
          <w:rFonts w:ascii=".SFNS-Regular_wdth_opsz110000_G" w:hAnsi=".SFNS-Regular_wdth_opsz110000_G" w:cs=".SFNS-Regular_wdth_opsz110000_G"/>
          <w:color w:val="454545"/>
          <w:kern w:val="0"/>
        </w:rPr>
        <w:t xml:space="preserve">drought </w:t>
      </w:r>
      <w:r>
        <w:rPr>
          <w:rFonts w:ascii=".SFNS-Regular_wdth_opsz110000_G" w:hAnsi=".SFNS-Regular_wdth_opsz110000_G" w:cs=".SFNS-Regular_wdth_opsz110000_G"/>
          <w:color w:val="454545"/>
          <w:kern w:val="0"/>
        </w:rPr>
        <w:t xml:space="preserve">category. </w:t>
      </w:r>
    </w:p>
    <w:p w14:paraId="6637803B" w14:textId="432FA305" w:rsidR="00FE668D" w:rsidRDefault="00B10AA7" w:rsidP="00B10AA7">
      <w:pPr>
        <w:pStyle w:val="ListParagraph"/>
        <w:numPr>
          <w:ilvl w:val="0"/>
          <w:numId w:val="1"/>
        </w:num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 xml:space="preserve">Unfortunately, the </w:t>
      </w:r>
      <w:r w:rsidR="00914DF2">
        <w:rPr>
          <w:rFonts w:ascii=".SFNS-Regular_wdth_opsz110000_G" w:hAnsi=".SFNS-Regular_wdth_opsz110000_G" w:cs=".SFNS-Regular_wdth_opsz110000_G"/>
          <w:color w:val="454545"/>
          <w:kern w:val="0"/>
        </w:rPr>
        <w:t xml:space="preserve">FRWRM </w:t>
      </w:r>
      <w:r>
        <w:rPr>
          <w:rFonts w:ascii=".SFNS-Regular_wdth_opsz110000_G" w:hAnsi=".SFNS-Regular_wdth_opsz110000_G" w:cs=".SFNS-Regular_wdth_opsz110000_G"/>
          <w:color w:val="454545"/>
          <w:kern w:val="0"/>
        </w:rPr>
        <w:t xml:space="preserve">Grant money secured by North Fire has </w:t>
      </w:r>
      <w:r w:rsidR="004E694C">
        <w:rPr>
          <w:rFonts w:ascii=".SFNS-Regular_wdth_opsz110000_G" w:hAnsi=".SFNS-Regular_wdth_opsz110000_G" w:cs=".SFNS-Regular_wdth_opsz110000_G"/>
          <w:color w:val="454545"/>
          <w:kern w:val="0"/>
        </w:rPr>
        <w:t>all been accounted for.</w:t>
      </w:r>
      <w:r>
        <w:rPr>
          <w:rFonts w:ascii=".SFNS-Regular_wdth_opsz110000_G" w:hAnsi=".SFNS-Regular_wdth_opsz110000_G" w:cs=".SFNS-Regular_wdth_opsz110000_G"/>
          <w:color w:val="454545"/>
          <w:kern w:val="0"/>
        </w:rPr>
        <w:t xml:space="preserve"> That’s both good and bad news. Obviously, the bad news is that it is no longer available, but the good news is that it accounted for </w:t>
      </w:r>
      <w:r w:rsidR="004E694C">
        <w:rPr>
          <w:rFonts w:ascii=".SFNS-Regular_wdth_opsz110000_G" w:hAnsi=".SFNS-Regular_wdth_opsz110000_G" w:cs=".SFNS-Regular_wdth_opsz110000_G"/>
          <w:color w:val="454545"/>
          <w:kern w:val="0"/>
        </w:rPr>
        <w:t>over one million dollars in mitigation work on a 50/50 cost sharing basis. Great job North Routt!</w:t>
      </w:r>
    </w:p>
    <w:p w14:paraId="7216126C" w14:textId="5BDB8FA3" w:rsidR="00846F5D" w:rsidRDefault="004E694C" w:rsidP="00B10AA7">
      <w:pPr>
        <w:pStyle w:val="ListParagraph"/>
        <w:numPr>
          <w:ilvl w:val="0"/>
          <w:numId w:val="1"/>
        </w:num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 xml:space="preserve">Please review the chipping program guidelines, as there have been some changes this year. </w:t>
      </w:r>
    </w:p>
    <w:p w14:paraId="4603BDAF" w14:textId="093822CD" w:rsidR="00B10AA7" w:rsidRDefault="000E67E6" w:rsidP="0077396C">
      <w:pPr>
        <w:pStyle w:val="ListParagraph"/>
        <w:numPr>
          <w:ilvl w:val="0"/>
          <w:numId w:val="1"/>
        </w:num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 xml:space="preserve">The long-range forecasts are predicting an active fire season, so the more preparation we can all do now will make a difference. Whether that means simply having a plan in case evacuation orders ever come, </w:t>
      </w:r>
      <w:r w:rsidR="00CB394D">
        <w:rPr>
          <w:rFonts w:ascii=".SFNS-Regular_wdth_opsz110000_G" w:hAnsi=".SFNS-Regular_wdth_opsz110000_G" w:cs=".SFNS-Regular_wdth_opsz110000_G"/>
          <w:color w:val="454545"/>
          <w:kern w:val="0"/>
        </w:rPr>
        <w:t xml:space="preserve">putting together a “go-bag”, </w:t>
      </w:r>
      <w:r>
        <w:rPr>
          <w:rFonts w:ascii=".SFNS-Regular_wdth_opsz110000_G" w:hAnsi=".SFNS-Regular_wdth_opsz110000_G" w:cs=".SFNS-Regular_wdth_opsz110000_G"/>
          <w:color w:val="454545"/>
          <w:kern w:val="0"/>
        </w:rPr>
        <w:t xml:space="preserve">or finally getting that HIZ evaluation you’ve been putting off. Or maybe reaching out to an elderly neighbor offering help to do some slash collection for them, every little action helps. As a neighborhood, we’re essentially all in this together. </w:t>
      </w:r>
    </w:p>
    <w:p w14:paraId="1AC7B3F5" w14:textId="2E9E9312" w:rsidR="00CB394D" w:rsidRDefault="00CB394D" w:rsidP="008843B4">
      <w:pPr>
        <w:pStyle w:val="ListParagraph"/>
        <w:autoSpaceDE w:val="0"/>
        <w:autoSpaceDN w:val="0"/>
        <w:adjustRightInd w:val="0"/>
        <w:spacing w:after="0" w:line="240" w:lineRule="auto"/>
        <w:ind w:left="990"/>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 xml:space="preserve"> </w:t>
      </w:r>
    </w:p>
    <w:p w14:paraId="5F25C5C8" w14:textId="77777777" w:rsidR="00961676" w:rsidRDefault="00961676" w:rsidP="00961676">
      <w:pPr>
        <w:autoSpaceDE w:val="0"/>
        <w:autoSpaceDN w:val="0"/>
        <w:adjustRightInd w:val="0"/>
        <w:spacing w:after="0" w:line="240" w:lineRule="auto"/>
        <w:ind w:left="630"/>
        <w:rPr>
          <w:rFonts w:ascii=".SFNS-Regular_wdth_opsz110000_G" w:hAnsi=".SFNS-Regular_wdth_opsz110000_G" w:cs=".SFNS-Regular_wdth_opsz110000_G"/>
          <w:color w:val="454545"/>
          <w:kern w:val="0"/>
        </w:rPr>
      </w:pPr>
    </w:p>
    <w:p w14:paraId="1A07D71D" w14:textId="713851D6" w:rsidR="00961676" w:rsidRPr="00961676" w:rsidRDefault="00961676" w:rsidP="00961676">
      <w:pPr>
        <w:autoSpaceDE w:val="0"/>
        <w:autoSpaceDN w:val="0"/>
        <w:adjustRightInd w:val="0"/>
        <w:spacing w:after="0" w:line="240" w:lineRule="auto"/>
        <w:ind w:left="630"/>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 xml:space="preserve">As the season moves along, we will do our best to keep everyone informed and updated. </w:t>
      </w:r>
    </w:p>
    <w:p w14:paraId="1C97C3CF" w14:textId="2D22B1F8" w:rsidR="0077396C" w:rsidRDefault="008843B4"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w:t>
      </w:r>
    </w:p>
    <w:p w14:paraId="75772EFD"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p>
    <w:p w14:paraId="234F1A31" w14:textId="053FA3AF"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Willow Creek Pass Village Fire Ambassadors:</w:t>
      </w:r>
    </w:p>
    <w:p w14:paraId="2CAC88F8"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Dave Peregoy - </w:t>
      </w:r>
      <w:r>
        <w:rPr>
          <w:rFonts w:ascii=".SFNS-Regular_wdth_opsz110000_G" w:hAnsi=".SFNS-Regular_wdth_opsz110000_G" w:cs=".SFNS-Regular_wdth_opsz110000_G"/>
          <w:color w:val="FDB927"/>
          <w:kern w:val="0"/>
        </w:rPr>
        <w:t>David.peregoy@gmail.com</w:t>
      </w:r>
    </w:p>
    <w:p w14:paraId="720F4A4A"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Bill Long - </w:t>
      </w:r>
      <w:r>
        <w:rPr>
          <w:rFonts w:ascii=".SFNS-Regular_wdth_opsz110000_G" w:hAnsi=".SFNS-Regular_wdth_opsz110000_G" w:cs=".SFNS-Regular_wdth_opsz110000_G"/>
          <w:color w:val="FDB927"/>
          <w:kern w:val="0"/>
        </w:rPr>
        <w:t>wmdlong@gmail.com</w:t>
      </w:r>
    </w:p>
    <w:p w14:paraId="4FA1DB90"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Please feel free to contact us to share information and/or ask questions pertinent</w:t>
      </w:r>
    </w:p>
    <w:p w14:paraId="0F7105B2"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to wildfire mitigation concerning Willow Creek Pass Village.</w:t>
      </w:r>
    </w:p>
    <w:p w14:paraId="7DF44418"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Wildfire mitigation work can be time-consuming and sometimes (but not always)</w:t>
      </w:r>
    </w:p>
    <w:p w14:paraId="1EE54308"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expensive. Local fire districts, like North Routt Fire Protection District,</w:t>
      </w:r>
    </w:p>
    <w:p w14:paraId="5C495C8D"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municipalities, and NGOs - like the Routt County Wildfire Mitigation Council - can</w:t>
      </w:r>
    </w:p>
    <w:p w14:paraId="0570747A"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receive grant funding to lower the cost and capacity barriers to mitigation. The</w:t>
      </w:r>
    </w:p>
    <w:p w14:paraId="46312B56"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"catch" with grant funding is that it is usually not awarded as a one-time lump</w:t>
      </w:r>
    </w:p>
    <w:p w14:paraId="675852DD"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sum, and awardees must periodically "prove" to the granting agency that they</w:t>
      </w:r>
    </w:p>
    <w:p w14:paraId="426FD335"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have done the work they claimed they were going to do with this money. As</w:t>
      </w:r>
    </w:p>
    <w:p w14:paraId="570679CF"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awardees prove the work, the grantor releases another portion of the award</w:t>
      </w:r>
    </w:p>
    <w:p w14:paraId="2E7BE712"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sum, so more work can be done. Because Willow Creek Pass residents have been</w:t>
      </w:r>
    </w:p>
    <w:p w14:paraId="625C7474"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and continue to be beneficiaries of grant-funded mitigation efforts, it is very</w:t>
      </w:r>
    </w:p>
    <w:p w14:paraId="0FEC7AF5"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lastRenderedPageBreak/>
        <w:t>important that mitigation work and money spent towards mitigation in WCP is</w:t>
      </w:r>
    </w:p>
    <w:p w14:paraId="7E35C34B"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tracked. The story this data tells will also prove extremely useful when the fire</w:t>
      </w:r>
    </w:p>
    <w:p w14:paraId="6F922096"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district or the Council (or WCP itself) applies for future grants or Firewise</w:t>
      </w:r>
    </w:p>
    <w:p w14:paraId="53F8FC93" w14:textId="325C786E"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recognition.</w:t>
      </w:r>
      <w:r w:rsidR="00CB394D">
        <w:rPr>
          <w:rFonts w:ascii=".SFNS-Regular_wdth_opsz110000_G" w:hAnsi=".SFNS-Regular_wdth_opsz110000_G" w:cs=".SFNS-Regular_wdth_opsz110000_G"/>
          <w:color w:val="454545"/>
          <w:kern w:val="0"/>
        </w:rPr>
        <w:t xml:space="preserve"> </w:t>
      </w:r>
      <w:r w:rsidR="00CB394D" w:rsidRPr="00CB394D">
        <w:rPr>
          <w:rFonts w:ascii=".SFNS-Regular_wdth_opsz110000_G" w:hAnsi=".SFNS-Regular_wdth_opsz110000_G" w:cs=".SFNS-Regular_wdth_opsz110000_G"/>
          <w:b/>
          <w:bCs/>
          <w:color w:val="454545"/>
          <w:kern w:val="0"/>
        </w:rPr>
        <w:t>You will find a link below to track your volunteer hours if you would like.</w:t>
      </w:r>
      <w:r w:rsidR="00CB394D">
        <w:rPr>
          <w:rFonts w:ascii=".SFNS-Regular_wdth_opsz110000_G" w:hAnsi=".SFNS-Regular_wdth_opsz110000_G" w:cs=".SFNS-Regular_wdth_opsz110000_G"/>
          <w:color w:val="454545"/>
          <w:kern w:val="0"/>
        </w:rPr>
        <w:t xml:space="preserve"> </w:t>
      </w:r>
    </w:p>
    <w:p w14:paraId="11FE6467"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2026 Chipping Program News:</w:t>
      </w:r>
    </w:p>
    <w:p w14:paraId="675E8474"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sidRPr="00CB394D">
        <w:rPr>
          <w:rFonts w:ascii=".SFNS-Regular_wdth_opsz110000_G" w:hAnsi=".SFNS-Regular_wdth_opsz110000_G" w:cs=".SFNS-Regular_wdth_opsz110000_G"/>
          <w:i/>
          <w:iCs/>
          <w:color w:val="454545"/>
          <w:kern w:val="0"/>
        </w:rPr>
        <w:t>The following two chipping options are now planned for 2026</w:t>
      </w:r>
      <w:r>
        <w:rPr>
          <w:rFonts w:ascii=".SFNS-Regular_wdth_opsz110000_G" w:hAnsi=".SFNS-Regular_wdth_opsz110000_G" w:cs=".SFNS-Regular_wdth_opsz110000_G"/>
          <w:color w:val="454545"/>
          <w:kern w:val="0"/>
        </w:rPr>
        <w:t>. Please be aware</w:t>
      </w:r>
    </w:p>
    <w:p w14:paraId="300C4975"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that times, dates, locations can change due to weather and other factors. Please</w:t>
      </w:r>
    </w:p>
    <w:p w14:paraId="626AD5E2"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check for updates that will be posted as soon as available.</w:t>
      </w:r>
    </w:p>
    <w:p w14:paraId="379C2AC6"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Free Chipping at North Routt Fire Station #1 on June 6. (You must bring the</w:t>
      </w:r>
    </w:p>
    <w:p w14:paraId="7D21C871"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material to be chipped there, which is just north of Clark Store). NOTE: dumping</w:t>
      </w:r>
    </w:p>
    <w:p w14:paraId="14138114"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slash here prior to the June 6 chipping day is STRICTLY PROHIBITED</w:t>
      </w:r>
    </w:p>
    <w:p w14:paraId="4B4B90A4"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Chipping at your home address will be July 20-24 at a cost of $70 (grant free</w:t>
      </w:r>
    </w:p>
    <w:p w14:paraId="2CF8BC25"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chipping on-site ended last year). A registration link to sign up your property for</w:t>
      </w:r>
    </w:p>
    <w:p w14:paraId="5D56A5BD"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curbside service will be shared on June 15 and be open until July 13. Piles must be</w:t>
      </w:r>
    </w:p>
    <w:p w14:paraId="60213CBE"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ready at curbside by 8:00AM, Monday, July 20th to insure pickup. Unregistered</w:t>
      </w:r>
    </w:p>
    <w:p w14:paraId="7624333D"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and/or noncompliant piles will be skipped!!! See link below for details.</w:t>
      </w:r>
    </w:p>
    <w:p w14:paraId="65CEB2C7"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454545"/>
          <w:kern w:val="0"/>
        </w:rPr>
      </w:pPr>
      <w:r>
        <w:rPr>
          <w:rFonts w:ascii=".SFNS-Regular_wdth_opsz110000_G" w:hAnsi=".SFNS-Regular_wdth_opsz110000_G" w:cs=".SFNS-Regular_wdth_opsz110000_G"/>
          <w:color w:val="454545"/>
          <w:kern w:val="0"/>
        </w:rPr>
        <w:t>Helpful links:</w:t>
      </w:r>
    </w:p>
    <w:p w14:paraId="45AD73CE"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Chipping Pile Guideline Flyer: </w:t>
      </w:r>
      <w:r>
        <w:rPr>
          <w:rFonts w:ascii=".SFNS-Regular_wdth_opsz110000_G" w:hAnsi=".SFNS-Regular_wdth_opsz110000_G" w:cs=".SFNS-Regular_wdth_opsz110000_G"/>
          <w:color w:val="FDB927"/>
          <w:kern w:val="0"/>
        </w:rPr>
        <w:t>https://canva.link/y6l8hpnrey2rpuz</w:t>
      </w:r>
    </w:p>
    <w:p w14:paraId="2A4074D0"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Fire volunteer time sheet: </w:t>
      </w:r>
      <w:r>
        <w:rPr>
          <w:rFonts w:ascii=".SFNS-Regular_wdth_opsz110000_G" w:hAnsi=".SFNS-Regular_wdth_opsz110000_G" w:cs=".SFNS-Regular_wdth_opsz110000_G"/>
          <w:color w:val="FDB927"/>
          <w:kern w:val="0"/>
        </w:rPr>
        <w:t>https://docs.google.com/forms/d/e/</w:t>
      </w:r>
    </w:p>
    <w:p w14:paraId="05CE1447"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FDB927"/>
          <w:kern w:val="0"/>
        </w:rPr>
        <w:t>1FAIpQLSd78eDtPKL1dzAtBytZlankZcKgbc-DOyKwPW9y3cM2HQFf1w/viewform?</w:t>
      </w:r>
    </w:p>
    <w:p w14:paraId="4DEC8A8F"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FDB927"/>
          <w:kern w:val="0"/>
        </w:rPr>
        <w:t>usp=dialog</w:t>
      </w:r>
    </w:p>
    <w:p w14:paraId="068C7495"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Home ignition zone evaluation request link: </w:t>
      </w:r>
      <w:r>
        <w:rPr>
          <w:rFonts w:ascii=".SFNS-Regular_wdth_opsz110000_G" w:hAnsi=".SFNS-Regular_wdth_opsz110000_G" w:cs=".SFNS-Regular_wdth_opsz110000_G"/>
          <w:color w:val="FDB927"/>
          <w:kern w:val="0"/>
        </w:rPr>
        <w:t>https://</w:t>
      </w:r>
    </w:p>
    <w:p w14:paraId="5561296E"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FDB927"/>
          <w:kern w:val="0"/>
        </w:rPr>
        <w:t>www.defensiblespacereport.org/routtwildfire/address/requestCode</w:t>
      </w:r>
    </w:p>
    <w:p w14:paraId="0B7F4EBC"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Open burn management plan and Permit application: </w:t>
      </w:r>
      <w:r>
        <w:rPr>
          <w:rFonts w:ascii=".SFNS-Regular_wdth_opsz110000_G" w:hAnsi=".SFNS-Regular_wdth_opsz110000_G" w:cs=".SFNS-Regular_wdth_opsz110000_G"/>
          <w:color w:val="FDB927"/>
          <w:kern w:val="0"/>
        </w:rPr>
        <w:t>https://www.co.routt.co.us/</w:t>
      </w:r>
    </w:p>
    <w:p w14:paraId="2DFC39BF"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FDB927"/>
          <w:kern w:val="0"/>
        </w:rPr>
        <w:t>DocumentCenter/View/9330/Open-Burn-Management-Plan</w:t>
      </w:r>
    </w:p>
    <w:p w14:paraId="404017BF"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Slash pile burning guide: </w:t>
      </w:r>
      <w:r>
        <w:rPr>
          <w:rFonts w:ascii=".SFNS-Regular_wdth_opsz110000_G" w:hAnsi=".SFNS-Regular_wdth_opsz110000_G" w:cs=".SFNS-Regular_wdth_opsz110000_G"/>
          <w:color w:val="FDB927"/>
          <w:kern w:val="0"/>
        </w:rPr>
        <w:t>https://www.co.routt.co.us/DocumentCenter/View/131/</w:t>
      </w:r>
    </w:p>
    <w:p w14:paraId="75DBDF89"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FDB927"/>
          <w:kern w:val="0"/>
        </w:rPr>
        <w:t>Slash-Pile-Burning-Guide-2011hqr1?bidId=</w:t>
      </w:r>
    </w:p>
    <w:p w14:paraId="0F1B9338"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Ready, set, go evacuation planning: </w:t>
      </w:r>
      <w:r>
        <w:rPr>
          <w:rFonts w:ascii=".SFNS-Regular_wdth_opsz110000_G" w:hAnsi=".SFNS-Regular_wdth_opsz110000_G" w:cs=".SFNS-Regular_wdth_opsz110000_G"/>
          <w:color w:val="FDB927"/>
          <w:kern w:val="0"/>
        </w:rPr>
        <w:t>https://csfs.colostate.edu/wp-content/</w:t>
      </w:r>
    </w:p>
    <w:p w14:paraId="2FEB75FB"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FDB927"/>
          <w:kern w:val="0"/>
        </w:rPr>
        <w:t>uploads/2024/04/Ready-Set-Go-Wildland-Fire-Action-Plan-Pages-8-11.pdf</w:t>
      </w:r>
    </w:p>
    <w:p w14:paraId="7719DF38"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Ordering North Routt Fire Department approved home address signs:</w:t>
      </w:r>
      <w:r>
        <w:rPr>
          <w:rFonts w:ascii=".SFNS-Regular_wdth_opsz110000_G" w:hAnsi=".SFNS-Regular_wdth_opsz110000_G" w:cs=".SFNS-Regular_wdth_opsz110000_G"/>
          <w:color w:val="FDB927"/>
          <w:kern w:val="0"/>
        </w:rPr>
        <w:t>https://</w:t>
      </w:r>
    </w:p>
    <w:p w14:paraId="36955AA9"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FDB927"/>
          <w:kern w:val="0"/>
        </w:rPr>
        <w:t>routtwildfire.org/address-signs</w:t>
      </w:r>
    </w:p>
    <w:p w14:paraId="1AC3CDDA" w14:textId="77777777" w:rsidR="0077396C" w:rsidRDefault="0077396C" w:rsidP="0077396C">
      <w:pPr>
        <w:autoSpaceDE w:val="0"/>
        <w:autoSpaceDN w:val="0"/>
        <w:adjustRightInd w:val="0"/>
        <w:spacing w:after="0" w:line="240" w:lineRule="auto"/>
        <w:rPr>
          <w:rFonts w:ascii=".SFNS-Regular_wdth_opsz110000_G" w:hAnsi=".SFNS-Regular_wdth_opsz110000_G" w:cs=".SFNS-Regular_wdth_opsz110000_G"/>
          <w:color w:val="FDB927"/>
          <w:kern w:val="0"/>
        </w:rPr>
      </w:pPr>
      <w:r>
        <w:rPr>
          <w:rFonts w:ascii=".SFNS-Regular_wdth_opsz110000_G" w:hAnsi=".SFNS-Regular_wdth_opsz110000_G" w:cs=".SFNS-Regular_wdth_opsz110000_G"/>
          <w:color w:val="454545"/>
          <w:kern w:val="0"/>
        </w:rPr>
        <w:t xml:space="preserve">Routt County Fire Mitigation Council: </w:t>
      </w:r>
      <w:r>
        <w:rPr>
          <w:rFonts w:ascii=".SFNS-Regular_wdth_opsz110000_G" w:hAnsi=".SFNS-Regular_wdth_opsz110000_G" w:cs=".SFNS-Regular_wdth_opsz110000_G"/>
          <w:color w:val="FDB927"/>
          <w:kern w:val="0"/>
        </w:rPr>
        <w:t>https://routtwildfire.org</w:t>
      </w:r>
    </w:p>
    <w:p w14:paraId="46084480" w14:textId="64BCF078" w:rsidR="009D5373" w:rsidRDefault="0077396C" w:rsidP="0077396C">
      <w:r>
        <w:rPr>
          <w:rFonts w:ascii=".SFNS-Regular_wdth_opsz110000_G" w:hAnsi=".SFNS-Regular_wdth_opsz110000_G" w:cs=".SFNS-Regular_wdth_opsz110000_G"/>
          <w:color w:val="454545"/>
          <w:kern w:val="0"/>
        </w:rPr>
        <w:t xml:space="preserve">Routt County Alerts: </w:t>
      </w:r>
      <w:r>
        <w:rPr>
          <w:rFonts w:ascii=".SFNS-Regular_wdth_opsz110000_G" w:hAnsi=".SFNS-Regular_wdth_opsz110000_G" w:cs=".SFNS-Regular_wdth_opsz110000_G"/>
          <w:color w:val="FDB927"/>
          <w:kern w:val="0"/>
        </w:rPr>
        <w:t>https://member.everbridge.net/892807736727602/login</w:t>
      </w:r>
    </w:p>
    <w:sectPr w:rsidR="009D5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NS-Regular_wdth_opsz110000_G">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55EDA"/>
    <w:multiLevelType w:val="hybridMultilevel"/>
    <w:tmpl w:val="58BA5B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36039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6C"/>
    <w:rsid w:val="000E67E6"/>
    <w:rsid w:val="00133464"/>
    <w:rsid w:val="00271A6E"/>
    <w:rsid w:val="00276E4B"/>
    <w:rsid w:val="002C6C40"/>
    <w:rsid w:val="004C7886"/>
    <w:rsid w:val="004E694C"/>
    <w:rsid w:val="00542551"/>
    <w:rsid w:val="005A15DA"/>
    <w:rsid w:val="0077396C"/>
    <w:rsid w:val="00846F5D"/>
    <w:rsid w:val="008843B4"/>
    <w:rsid w:val="008E412F"/>
    <w:rsid w:val="00914DF2"/>
    <w:rsid w:val="009218E6"/>
    <w:rsid w:val="00961676"/>
    <w:rsid w:val="009D5373"/>
    <w:rsid w:val="00B10AA7"/>
    <w:rsid w:val="00B37A08"/>
    <w:rsid w:val="00C44A48"/>
    <w:rsid w:val="00CB18C9"/>
    <w:rsid w:val="00CB394D"/>
    <w:rsid w:val="00D8171B"/>
    <w:rsid w:val="00E35BAC"/>
    <w:rsid w:val="00FE668D"/>
    <w:rsid w:val="00FF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3993"/>
  <w15:chartTrackingRefBased/>
  <w15:docId w15:val="{26DAF0DE-0BB7-4F25-8D39-E30B9CD1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9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9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9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9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9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9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9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9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9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9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96C"/>
    <w:rPr>
      <w:rFonts w:eastAsiaTheme="majorEastAsia" w:cstheme="majorBidi"/>
      <w:color w:val="272727" w:themeColor="text1" w:themeTint="D8"/>
    </w:rPr>
  </w:style>
  <w:style w:type="paragraph" w:styleId="Title">
    <w:name w:val="Title"/>
    <w:basedOn w:val="Normal"/>
    <w:next w:val="Normal"/>
    <w:link w:val="TitleChar"/>
    <w:uiPriority w:val="10"/>
    <w:qFormat/>
    <w:rsid w:val="0077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96C"/>
    <w:pPr>
      <w:spacing w:before="160"/>
      <w:jc w:val="center"/>
    </w:pPr>
    <w:rPr>
      <w:i/>
      <w:iCs/>
      <w:color w:val="404040" w:themeColor="text1" w:themeTint="BF"/>
    </w:rPr>
  </w:style>
  <w:style w:type="character" w:customStyle="1" w:styleId="QuoteChar">
    <w:name w:val="Quote Char"/>
    <w:basedOn w:val="DefaultParagraphFont"/>
    <w:link w:val="Quote"/>
    <w:uiPriority w:val="29"/>
    <w:rsid w:val="0077396C"/>
    <w:rPr>
      <w:i/>
      <w:iCs/>
      <w:color w:val="404040" w:themeColor="text1" w:themeTint="BF"/>
    </w:rPr>
  </w:style>
  <w:style w:type="paragraph" w:styleId="ListParagraph">
    <w:name w:val="List Paragraph"/>
    <w:basedOn w:val="Normal"/>
    <w:uiPriority w:val="34"/>
    <w:qFormat/>
    <w:rsid w:val="0077396C"/>
    <w:pPr>
      <w:ind w:left="720"/>
      <w:contextualSpacing/>
    </w:pPr>
  </w:style>
  <w:style w:type="character" w:styleId="IntenseEmphasis">
    <w:name w:val="Intense Emphasis"/>
    <w:basedOn w:val="DefaultParagraphFont"/>
    <w:uiPriority w:val="21"/>
    <w:qFormat/>
    <w:rsid w:val="0077396C"/>
    <w:rPr>
      <w:i/>
      <w:iCs/>
      <w:color w:val="2F5496" w:themeColor="accent1" w:themeShade="BF"/>
    </w:rPr>
  </w:style>
  <w:style w:type="paragraph" w:styleId="IntenseQuote">
    <w:name w:val="Intense Quote"/>
    <w:basedOn w:val="Normal"/>
    <w:next w:val="Normal"/>
    <w:link w:val="IntenseQuoteChar"/>
    <w:uiPriority w:val="30"/>
    <w:qFormat/>
    <w:rsid w:val="00773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96C"/>
    <w:rPr>
      <w:i/>
      <w:iCs/>
      <w:color w:val="2F5496" w:themeColor="accent1" w:themeShade="BF"/>
    </w:rPr>
  </w:style>
  <w:style w:type="character" w:styleId="IntenseReference">
    <w:name w:val="Intense Reference"/>
    <w:basedOn w:val="DefaultParagraphFont"/>
    <w:uiPriority w:val="32"/>
    <w:qFormat/>
    <w:rsid w:val="0077396C"/>
    <w:rPr>
      <w:b/>
      <w:bCs/>
      <w:smallCaps/>
      <w:color w:val="2F5496" w:themeColor="accent1" w:themeShade="BF"/>
      <w:spacing w:val="5"/>
    </w:rPr>
  </w:style>
  <w:style w:type="character" w:styleId="Hyperlink">
    <w:name w:val="Hyperlink"/>
    <w:basedOn w:val="DefaultParagraphFont"/>
    <w:uiPriority w:val="99"/>
    <w:unhideWhenUsed/>
    <w:rsid w:val="00846F5D"/>
    <w:rPr>
      <w:color w:val="0563C1" w:themeColor="hyperlink"/>
      <w:u w:val="single"/>
    </w:rPr>
  </w:style>
  <w:style w:type="character" w:styleId="UnresolvedMention">
    <w:name w:val="Unresolved Mention"/>
    <w:basedOn w:val="DefaultParagraphFont"/>
    <w:uiPriority w:val="99"/>
    <w:semiHidden/>
    <w:unhideWhenUsed/>
    <w:rsid w:val="0084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cpva.org/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Peregoy</dc:creator>
  <cp:keywords/>
  <dc:description/>
  <cp:lastModifiedBy>Dave Peregoy</cp:lastModifiedBy>
  <cp:revision>7</cp:revision>
  <dcterms:created xsi:type="dcterms:W3CDTF">2026-04-02T21:41:00Z</dcterms:created>
  <dcterms:modified xsi:type="dcterms:W3CDTF">2026-04-09T20:04:00Z</dcterms:modified>
</cp:coreProperties>
</file>